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 w:rsidP="00BA6047">
      <w:pPr>
        <w:pStyle w:val="ad"/>
        <w:spacing w:line="360" w:lineRule="auto"/>
      </w:pPr>
      <w:r>
        <w:t>Оглавление</w:t>
      </w:r>
    </w:p>
    <w:p w:rsidR="00BA6047" w:rsidRDefault="00EC730D" w:rsidP="001626C6">
      <w:pPr>
        <w:pStyle w:val="21"/>
        <w:rPr>
          <w:rFonts w:asciiTheme="minorHAnsi" w:eastAsiaTheme="minorEastAsia" w:hAnsiTheme="minorHAnsi" w:cstheme="minorBidi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609529" w:history="1">
        <w:r w:rsidR="00BA6047" w:rsidRPr="007C2232">
          <w:rPr>
            <w:rStyle w:val="ae"/>
          </w:rPr>
          <w:t>Аннотация ГОСУДАРСТВЕННОЙ  ИТОГОВОЙ  АТТЕСТАЦИИ</w:t>
        </w:r>
        <w:r w:rsidR="00BA6047">
          <w:rPr>
            <w:webHidden/>
          </w:rPr>
          <w:tab/>
        </w:r>
        <w:r w:rsidR="00BA6047">
          <w:rPr>
            <w:webHidden/>
          </w:rPr>
          <w:fldChar w:fldCharType="begin"/>
        </w:r>
        <w:r w:rsidR="00BA6047">
          <w:rPr>
            <w:webHidden/>
          </w:rPr>
          <w:instrText xml:space="preserve"> PAGEREF _Toc7609529 \h </w:instrText>
        </w:r>
        <w:r w:rsidR="00BA6047">
          <w:rPr>
            <w:webHidden/>
          </w:rPr>
        </w:r>
        <w:r w:rsidR="00BA6047">
          <w:rPr>
            <w:webHidden/>
          </w:rPr>
          <w:fldChar w:fldCharType="separate"/>
        </w:r>
        <w:r w:rsidR="00BA6047">
          <w:rPr>
            <w:webHidden/>
          </w:rPr>
          <w:t>2</w:t>
        </w:r>
        <w:r w:rsidR="00BA6047">
          <w:rPr>
            <w:webHidden/>
          </w:rPr>
          <w:fldChar w:fldCharType="end"/>
        </w:r>
      </w:hyperlink>
    </w:p>
    <w:p w:rsidR="00BA6047" w:rsidRDefault="008860D3" w:rsidP="001626C6">
      <w:pPr>
        <w:pStyle w:val="21"/>
        <w:rPr>
          <w:rFonts w:asciiTheme="minorHAnsi" w:eastAsiaTheme="minorEastAsia" w:hAnsiTheme="minorHAnsi" w:cstheme="minorBidi"/>
          <w:sz w:val="22"/>
          <w:szCs w:val="22"/>
          <w:u w:val="none"/>
        </w:rPr>
      </w:pPr>
      <w:hyperlink w:anchor="_Toc7609530" w:history="1">
        <w:r w:rsidR="00BA6047" w:rsidRPr="007C2232">
          <w:rPr>
            <w:rStyle w:val="ae"/>
          </w:rPr>
          <w:t>Методические материалы</w:t>
        </w:r>
        <w:r w:rsidR="00BA6047">
          <w:rPr>
            <w:webHidden/>
          </w:rPr>
          <w:tab/>
        </w:r>
        <w:r w:rsidR="00BA6047">
          <w:rPr>
            <w:webHidden/>
          </w:rPr>
          <w:fldChar w:fldCharType="begin"/>
        </w:r>
        <w:r w:rsidR="00BA6047">
          <w:rPr>
            <w:webHidden/>
          </w:rPr>
          <w:instrText xml:space="preserve"> PAGEREF _Toc7609530 \h </w:instrText>
        </w:r>
        <w:r w:rsidR="00BA6047">
          <w:rPr>
            <w:webHidden/>
          </w:rPr>
        </w:r>
        <w:r w:rsidR="00BA6047">
          <w:rPr>
            <w:webHidden/>
          </w:rPr>
          <w:fldChar w:fldCharType="separate"/>
        </w:r>
        <w:r w:rsidR="00BA6047">
          <w:rPr>
            <w:webHidden/>
          </w:rPr>
          <w:t>3</w:t>
        </w:r>
        <w:r w:rsidR="00BA6047">
          <w:rPr>
            <w:webHidden/>
          </w:rPr>
          <w:fldChar w:fldCharType="end"/>
        </w:r>
      </w:hyperlink>
    </w:p>
    <w:p w:rsidR="00CF4B96" w:rsidRPr="009F56CB" w:rsidRDefault="00EC730D" w:rsidP="00BA6047">
      <w:pPr>
        <w:spacing w:line="360" w:lineRule="auto"/>
      </w:pPr>
      <w:r w:rsidRPr="009F56CB">
        <w:fldChar w:fldCharType="end"/>
      </w:r>
    </w:p>
    <w:p w:rsidR="00557291" w:rsidRPr="006643BE" w:rsidRDefault="00CF4B96" w:rsidP="006643BE">
      <w:pPr>
        <w:pStyle w:val="2"/>
      </w:pPr>
      <w:r>
        <w:rPr>
          <w:bCs/>
          <w:szCs w:val="24"/>
        </w:rPr>
        <w:br w:type="page"/>
      </w:r>
    </w:p>
    <w:p w:rsidR="00047DF3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C51E09" w:rsidRPr="009A6CED" w:rsidRDefault="00C51E09" w:rsidP="00BA6047">
      <w:pPr>
        <w:pStyle w:val="2"/>
        <w:spacing w:line="360" w:lineRule="auto"/>
      </w:pPr>
      <w:bookmarkStart w:id="0" w:name="_Toc7609529"/>
      <w:r w:rsidRPr="009A6CED">
        <w:t>Аннотация</w:t>
      </w:r>
      <w:r w:rsidR="00BA6047">
        <w:br/>
      </w:r>
      <w:r w:rsidRPr="009A6CED">
        <w:t>ГОСУДАРСТВЕННОЙ  ИТОГОВОЙ  АТТЕСТАЦИИ</w:t>
      </w:r>
      <w:bookmarkEnd w:id="0"/>
    </w:p>
    <w:p w:rsidR="00C51E09" w:rsidRPr="009A6CED" w:rsidRDefault="00C51E09" w:rsidP="00C51E09">
      <w:pPr>
        <w:spacing w:line="360" w:lineRule="auto"/>
        <w:jc w:val="center"/>
        <w:rPr>
          <w:b/>
          <w:sz w:val="24"/>
          <w:szCs w:val="24"/>
        </w:rPr>
      </w:pPr>
    </w:p>
    <w:p w:rsidR="00C51E09" w:rsidRPr="009A6CED" w:rsidRDefault="00C51E09" w:rsidP="00C51E09">
      <w:pPr>
        <w:spacing w:line="360" w:lineRule="auto"/>
        <w:rPr>
          <w:sz w:val="24"/>
          <w:szCs w:val="24"/>
        </w:rPr>
      </w:pPr>
      <w:r w:rsidRPr="009A6CED">
        <w:rPr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sz w:val="24"/>
          <w:szCs w:val="24"/>
        </w:rPr>
        <w:t xml:space="preserve">оценить </w:t>
      </w:r>
      <w:proofErr w:type="spellStart"/>
      <w:r w:rsidRPr="009A6CED">
        <w:rPr>
          <w:sz w:val="24"/>
          <w:szCs w:val="24"/>
        </w:rPr>
        <w:t>сформированность</w:t>
      </w:r>
      <w:proofErr w:type="spellEnd"/>
      <w:r w:rsidRPr="009A6CED">
        <w:rPr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C51E09" w:rsidRPr="009A6CED" w:rsidRDefault="00C51E09" w:rsidP="00C51E09">
      <w:p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 xml:space="preserve">Объем Государственной итоговой аттестации: </w:t>
      </w:r>
      <w:r w:rsidR="00643F69">
        <w:rPr>
          <w:sz w:val="24"/>
          <w:szCs w:val="24"/>
        </w:rPr>
        <w:t>6</w:t>
      </w:r>
      <w:r w:rsidRPr="009A6CED">
        <w:rPr>
          <w:sz w:val="24"/>
          <w:szCs w:val="24"/>
        </w:rPr>
        <w:t xml:space="preserve"> </w:t>
      </w:r>
      <w:proofErr w:type="spellStart"/>
      <w:r w:rsidRPr="009A6CED">
        <w:rPr>
          <w:sz w:val="24"/>
          <w:szCs w:val="24"/>
        </w:rPr>
        <w:t>з.е</w:t>
      </w:r>
      <w:proofErr w:type="spellEnd"/>
      <w:r w:rsidRPr="009A6CED">
        <w:rPr>
          <w:sz w:val="24"/>
          <w:szCs w:val="24"/>
        </w:rPr>
        <w:t>.</w:t>
      </w:r>
    </w:p>
    <w:p w:rsidR="00C51E09" w:rsidRPr="009A6CED" w:rsidRDefault="00C51E09" w:rsidP="00C51E09">
      <w:pPr>
        <w:spacing w:line="360" w:lineRule="auto"/>
        <w:rPr>
          <w:b/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>В состав Государст</w:t>
      </w:r>
      <w:r w:rsidR="00A830F0">
        <w:rPr>
          <w:b/>
          <w:sz w:val="24"/>
          <w:szCs w:val="24"/>
        </w:rPr>
        <w:t>венной итоговой аттестации входи</w:t>
      </w:r>
      <w:r w:rsidRPr="009A6CED">
        <w:rPr>
          <w:b/>
          <w:sz w:val="24"/>
          <w:szCs w:val="24"/>
        </w:rPr>
        <w:t>т:</w:t>
      </w:r>
    </w:p>
    <w:p w:rsidR="00C51E09" w:rsidRPr="009A6CED" w:rsidRDefault="00C51E09" w:rsidP="00C51E0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 xml:space="preserve">подготовка к </w:t>
      </w:r>
      <w:r w:rsidR="00AE0214">
        <w:rPr>
          <w:sz w:val="24"/>
          <w:szCs w:val="24"/>
        </w:rPr>
        <w:t>защите</w:t>
      </w:r>
      <w:r w:rsidRPr="009A6CED">
        <w:rPr>
          <w:sz w:val="24"/>
          <w:szCs w:val="24"/>
        </w:rPr>
        <w:t xml:space="preserve"> и процедура защиты вы</w:t>
      </w:r>
      <w:r w:rsidR="00162A94">
        <w:rPr>
          <w:sz w:val="24"/>
          <w:szCs w:val="24"/>
        </w:rPr>
        <w:t>пускной квалификационной работы.</w:t>
      </w:r>
    </w:p>
    <w:p w:rsidR="00C51E09" w:rsidRPr="009A6CED" w:rsidRDefault="00C51E09" w:rsidP="00C51E09">
      <w:pPr>
        <w:spacing w:line="360" w:lineRule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З</w:t>
      </w:r>
      <w:r w:rsidRPr="009A6CED">
        <w:rPr>
          <w:sz w:val="24"/>
          <w:szCs w:val="24"/>
        </w:rPr>
        <w:t>ащита выпускной квалификационной ра</w:t>
      </w:r>
      <w:r w:rsidR="00643F69">
        <w:rPr>
          <w:sz w:val="24"/>
          <w:szCs w:val="24"/>
        </w:rPr>
        <w:t>боты принимае</w:t>
      </w:r>
      <w:r w:rsidRPr="009A6CED">
        <w:rPr>
          <w:sz w:val="24"/>
          <w:szCs w:val="24"/>
        </w:rPr>
        <w:t>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p w:rsidR="006643BE" w:rsidRPr="006643BE" w:rsidRDefault="006643BE" w:rsidP="006643BE">
      <w:pPr>
        <w:pStyle w:val="2"/>
      </w:pPr>
      <w:r>
        <w:rPr>
          <w:bCs/>
          <w:szCs w:val="24"/>
        </w:rPr>
        <w:br w:type="page"/>
      </w:r>
    </w:p>
    <w:p w:rsidR="001773E1" w:rsidRDefault="001773E1" w:rsidP="001773E1">
      <w:pPr>
        <w:pStyle w:val="2"/>
        <w:spacing w:after="240"/>
      </w:pPr>
      <w:bookmarkStart w:id="1" w:name="_Toc7547539"/>
      <w:bookmarkStart w:id="2" w:name="_Toc7609530"/>
      <w:r>
        <w:lastRenderedPageBreak/>
        <w:t>Методические материалы</w:t>
      </w:r>
      <w:bookmarkEnd w:id="1"/>
      <w:bookmarkEnd w:id="2"/>
    </w:p>
    <w:p w:rsidR="00D572BC" w:rsidRDefault="00D572BC" w:rsidP="00D572BC">
      <w:pPr>
        <w:spacing w:line="360" w:lineRule="auto"/>
        <w:ind w:firstLine="709"/>
        <w:rPr>
          <w:b/>
          <w:sz w:val="24"/>
          <w:szCs w:val="24"/>
        </w:rPr>
      </w:pPr>
    </w:p>
    <w:p w:rsidR="001773E1" w:rsidRDefault="001773E1" w:rsidP="00D572BC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К задачам</w:t>
      </w:r>
      <w:r>
        <w:rPr>
          <w:sz w:val="24"/>
          <w:szCs w:val="24"/>
        </w:rPr>
        <w:t xml:space="preserve"> государственной итоговой аттестации относятся: </w:t>
      </w:r>
    </w:p>
    <w:p w:rsidR="001773E1" w:rsidRDefault="004405C8" w:rsidP="000F0204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оценка способности и умения выпускников, опираясь на полученные 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ум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</w:t>
      </w:r>
      <w:bookmarkStart w:id="3" w:name="_GoBack"/>
      <w:bookmarkEnd w:id="3"/>
      <w:r w:rsidR="001773E1">
        <w:rPr>
          <w:sz w:val="24"/>
          <w:szCs w:val="24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:rsidR="001773E1" w:rsidRDefault="001773E1" w:rsidP="000F0204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решение вопроса о присвоении квалификации (степени) «</w:t>
      </w:r>
      <w:r w:rsidR="00AE0214">
        <w:rPr>
          <w:sz w:val="24"/>
          <w:szCs w:val="24"/>
        </w:rPr>
        <w:t>Магистр</w:t>
      </w:r>
      <w:r>
        <w:rPr>
          <w:sz w:val="24"/>
          <w:szCs w:val="24"/>
        </w:rPr>
        <w:t xml:space="preserve">» по результатам </w:t>
      </w:r>
      <w:r w:rsidR="002D683C">
        <w:rPr>
          <w:sz w:val="24"/>
          <w:szCs w:val="24"/>
        </w:rPr>
        <w:t>государственной итоговой аттестации</w:t>
      </w:r>
      <w:r>
        <w:rPr>
          <w:sz w:val="24"/>
          <w:szCs w:val="24"/>
        </w:rPr>
        <w:t xml:space="preserve"> и выдаче выпускнику соответствующего диплома о высшем образовании; </w:t>
      </w:r>
    </w:p>
    <w:p w:rsidR="001773E1" w:rsidRDefault="001773E1" w:rsidP="000F0204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разработка рекомендаций по совершенствованию подготовки выпускников на основании результатов работы государственной экзаменационной комиссии. </w:t>
      </w:r>
    </w:p>
    <w:p w:rsidR="00D572BC" w:rsidRDefault="00D572BC" w:rsidP="00D572BC">
      <w:pPr>
        <w:spacing w:line="360" w:lineRule="auto"/>
        <w:ind w:firstLine="709"/>
        <w:rPr>
          <w:b/>
          <w:sz w:val="24"/>
          <w:szCs w:val="24"/>
        </w:rPr>
      </w:pPr>
    </w:p>
    <w:p w:rsidR="001773E1" w:rsidRDefault="001773E1" w:rsidP="00D572BC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 формам </w:t>
      </w:r>
      <w:r w:rsidR="002D683C">
        <w:rPr>
          <w:sz w:val="24"/>
          <w:szCs w:val="24"/>
        </w:rPr>
        <w:t>государственной итоговой аттестации</w:t>
      </w:r>
      <w:r>
        <w:rPr>
          <w:b/>
          <w:sz w:val="24"/>
          <w:szCs w:val="24"/>
        </w:rPr>
        <w:t xml:space="preserve"> </w:t>
      </w:r>
      <w:r w:rsidRPr="00D572BC">
        <w:rPr>
          <w:sz w:val="24"/>
          <w:szCs w:val="24"/>
        </w:rPr>
        <w:t>относится защита выпускной квалификационной работы</w:t>
      </w:r>
      <w:r w:rsidR="00AE0214">
        <w:rPr>
          <w:sz w:val="24"/>
          <w:szCs w:val="24"/>
        </w:rPr>
        <w:t xml:space="preserve"> (ВКР)</w:t>
      </w:r>
      <w:r w:rsidRPr="00D572BC">
        <w:rPr>
          <w:sz w:val="24"/>
          <w:szCs w:val="24"/>
        </w:rPr>
        <w:t xml:space="preserve"> </w:t>
      </w:r>
      <w:r w:rsidR="00AE0214">
        <w:rPr>
          <w:sz w:val="24"/>
          <w:szCs w:val="24"/>
        </w:rPr>
        <w:t>магистра – магистерской диссертации</w:t>
      </w:r>
      <w:r w:rsidRPr="00D572BC">
        <w:rPr>
          <w:sz w:val="24"/>
          <w:szCs w:val="24"/>
        </w:rPr>
        <w:t>.</w:t>
      </w:r>
    </w:p>
    <w:p w:rsidR="00D572BC" w:rsidRDefault="00D572BC" w:rsidP="00D572BC">
      <w:pPr>
        <w:spacing w:line="360" w:lineRule="auto"/>
        <w:ind w:firstLine="709"/>
        <w:rPr>
          <w:b/>
          <w:sz w:val="24"/>
          <w:szCs w:val="24"/>
        </w:rPr>
      </w:pPr>
    </w:p>
    <w:p w:rsidR="001773E1" w:rsidRDefault="001773E1" w:rsidP="00D572BC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Целью выполнения ВКР</w:t>
      </w:r>
      <w:r>
        <w:rPr>
          <w:sz w:val="24"/>
          <w:szCs w:val="24"/>
        </w:rPr>
        <w:t xml:space="preserve"> является выявление и развитие творческого и исполнительского квалификационного потенциала выпускника, его способностей и наклонностей к конкрет</w:t>
      </w:r>
      <w:r w:rsidR="00AA645E">
        <w:rPr>
          <w:sz w:val="24"/>
          <w:szCs w:val="24"/>
        </w:rPr>
        <w:t>ным видам научной и</w:t>
      </w:r>
      <w:r>
        <w:rPr>
          <w:sz w:val="24"/>
          <w:szCs w:val="24"/>
        </w:rPr>
        <w:t xml:space="preserve"> инженерной деятельности, в первую очередь, развитие навыков самостоятельного решения комплексных инженерных задач.</w:t>
      </w:r>
    </w:p>
    <w:p w:rsidR="001773E1" w:rsidRDefault="00860639" w:rsidP="00D572BC">
      <w:pPr>
        <w:spacing w:line="36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ВКР </w:t>
      </w:r>
      <w:r w:rsidR="00AE0214">
        <w:rPr>
          <w:sz w:val="24"/>
          <w:szCs w:val="24"/>
        </w:rPr>
        <w:t>магистра</w:t>
      </w:r>
      <w:r w:rsidR="001773E1">
        <w:rPr>
          <w:sz w:val="24"/>
          <w:szCs w:val="24"/>
        </w:rPr>
        <w:t xml:space="preserve"> по образовательной программе академическо</w:t>
      </w:r>
      <w:r w:rsidR="00AE0214">
        <w:rPr>
          <w:sz w:val="24"/>
          <w:szCs w:val="24"/>
        </w:rPr>
        <w:t>й</w:t>
      </w:r>
      <w:r w:rsidR="001773E1">
        <w:rPr>
          <w:sz w:val="24"/>
          <w:szCs w:val="24"/>
        </w:rPr>
        <w:t xml:space="preserve"> </w:t>
      </w:r>
      <w:r w:rsidR="00AE0214">
        <w:rPr>
          <w:sz w:val="24"/>
          <w:szCs w:val="24"/>
        </w:rPr>
        <w:t>магистратуры</w:t>
      </w:r>
      <w:r w:rsidR="00D572BC">
        <w:rPr>
          <w:sz w:val="24"/>
          <w:szCs w:val="24"/>
        </w:rPr>
        <w:t xml:space="preserve"> по направлению 1</w:t>
      </w:r>
      <w:r w:rsidR="00E1213B">
        <w:rPr>
          <w:sz w:val="24"/>
          <w:szCs w:val="24"/>
        </w:rPr>
        <w:t>2</w:t>
      </w:r>
      <w:r w:rsidR="00D572BC">
        <w:rPr>
          <w:sz w:val="24"/>
          <w:szCs w:val="24"/>
        </w:rPr>
        <w:t>.0</w:t>
      </w:r>
      <w:r w:rsidR="00AE0214">
        <w:rPr>
          <w:sz w:val="24"/>
          <w:szCs w:val="24"/>
        </w:rPr>
        <w:t>4</w:t>
      </w:r>
      <w:r w:rsidR="001773E1">
        <w:rPr>
          <w:sz w:val="24"/>
          <w:szCs w:val="24"/>
        </w:rPr>
        <w:t>.0</w:t>
      </w:r>
      <w:r w:rsidR="00E1213B">
        <w:rPr>
          <w:sz w:val="24"/>
          <w:szCs w:val="24"/>
        </w:rPr>
        <w:t>4</w:t>
      </w:r>
      <w:r w:rsidR="001773E1">
        <w:rPr>
          <w:sz w:val="24"/>
          <w:szCs w:val="24"/>
        </w:rPr>
        <w:t xml:space="preserve"> </w:t>
      </w:r>
      <w:r w:rsidR="00E1213B">
        <w:rPr>
          <w:sz w:val="24"/>
          <w:szCs w:val="24"/>
        </w:rPr>
        <w:t>«Биотехнические системы и технологии»</w:t>
      </w:r>
      <w:r w:rsidR="001773E1">
        <w:rPr>
          <w:sz w:val="24"/>
          <w:szCs w:val="24"/>
        </w:rPr>
        <w:t xml:space="preserve"> </w:t>
      </w:r>
      <w:r w:rsidR="008A4BC3">
        <w:rPr>
          <w:sz w:val="24"/>
          <w:szCs w:val="24"/>
          <w:lang w:val="en-US"/>
        </w:rPr>
        <w:t>(</w:t>
      </w:r>
      <w:r w:rsidR="007B5C48">
        <w:rPr>
          <w:sz w:val="24"/>
          <w:szCs w:val="24"/>
        </w:rPr>
        <w:t xml:space="preserve">магистерская </w:t>
      </w:r>
      <w:r w:rsidR="00AE0214">
        <w:rPr>
          <w:sz w:val="24"/>
          <w:szCs w:val="24"/>
        </w:rPr>
        <w:t>программа</w:t>
      </w:r>
      <w:r w:rsidR="008A4BC3">
        <w:rPr>
          <w:sz w:val="24"/>
          <w:szCs w:val="24"/>
        </w:rPr>
        <w:t xml:space="preserve"> </w:t>
      </w:r>
      <w:r w:rsidR="00E1213B">
        <w:rPr>
          <w:sz w:val="24"/>
          <w:szCs w:val="24"/>
        </w:rPr>
        <w:t>«Радиоэлектроника в биотехнических и медицинских аппаратах и системах»</w:t>
      </w:r>
      <w:r w:rsidR="008A4BC3">
        <w:rPr>
          <w:sz w:val="24"/>
          <w:szCs w:val="24"/>
          <w:lang w:val="en-US"/>
        </w:rPr>
        <w:t xml:space="preserve">) </w:t>
      </w:r>
      <w:r w:rsidR="001773E1">
        <w:rPr>
          <w:sz w:val="24"/>
          <w:szCs w:val="24"/>
        </w:rPr>
        <w:t xml:space="preserve">представляет собой самостоятельно проведенное теоретическое </w:t>
      </w:r>
      <w:r w:rsidR="00AA645E">
        <w:rPr>
          <w:sz w:val="24"/>
          <w:szCs w:val="24"/>
        </w:rPr>
        <w:t>и/или</w:t>
      </w:r>
      <w:r w:rsidR="001773E1">
        <w:rPr>
          <w:sz w:val="24"/>
          <w:szCs w:val="24"/>
        </w:rPr>
        <w:t xml:space="preserve"> практическое исследование, направленное на решение профессиональных задач </w:t>
      </w:r>
      <w:r w:rsidR="001773E1">
        <w:rPr>
          <w:bCs/>
          <w:sz w:val="24"/>
          <w:szCs w:val="24"/>
        </w:rPr>
        <w:t xml:space="preserve">научно-исследовательской </w:t>
      </w:r>
      <w:r w:rsidR="00D572BC">
        <w:rPr>
          <w:bCs/>
          <w:sz w:val="24"/>
          <w:szCs w:val="24"/>
        </w:rPr>
        <w:t>и</w:t>
      </w:r>
      <w:r w:rsidR="00AA645E">
        <w:rPr>
          <w:bCs/>
          <w:sz w:val="24"/>
          <w:szCs w:val="24"/>
        </w:rPr>
        <w:t>/или</w:t>
      </w:r>
      <w:r w:rsidR="001773E1">
        <w:rPr>
          <w:bCs/>
          <w:sz w:val="24"/>
          <w:szCs w:val="24"/>
        </w:rPr>
        <w:t xml:space="preserve"> проектно-конструкторской</w:t>
      </w:r>
      <w:r w:rsidR="001773E1">
        <w:rPr>
          <w:sz w:val="24"/>
          <w:szCs w:val="24"/>
        </w:rPr>
        <w:t xml:space="preserve"> деятельности, связанное с решением определенных научно-исследовательских, научно-технических, а также других задач, вытекающих из содержания и объема</w:t>
      </w:r>
      <w:r>
        <w:rPr>
          <w:sz w:val="24"/>
          <w:szCs w:val="24"/>
        </w:rPr>
        <w:t xml:space="preserve"> образовательной программы</w:t>
      </w:r>
      <w:proofErr w:type="gramEnd"/>
      <w:r w:rsidR="001773E1">
        <w:rPr>
          <w:sz w:val="24"/>
          <w:szCs w:val="24"/>
        </w:rPr>
        <w:t xml:space="preserve"> подготовки</w:t>
      </w:r>
      <w:r w:rsidR="00156201">
        <w:rPr>
          <w:sz w:val="24"/>
          <w:szCs w:val="24"/>
        </w:rPr>
        <w:t xml:space="preserve"> </w:t>
      </w:r>
      <w:r w:rsidR="00AE0214">
        <w:rPr>
          <w:sz w:val="24"/>
          <w:szCs w:val="24"/>
        </w:rPr>
        <w:t>в магистратуре</w:t>
      </w:r>
      <w:r w:rsidR="001773E1">
        <w:rPr>
          <w:sz w:val="24"/>
          <w:szCs w:val="24"/>
        </w:rPr>
        <w:t xml:space="preserve">. Тематика квалификационных работ </w:t>
      </w:r>
      <w:r w:rsidR="00AE0214">
        <w:rPr>
          <w:sz w:val="24"/>
          <w:szCs w:val="24"/>
        </w:rPr>
        <w:t>магистра</w:t>
      </w:r>
      <w:r w:rsidR="001773E1">
        <w:rPr>
          <w:sz w:val="24"/>
          <w:szCs w:val="24"/>
        </w:rPr>
        <w:t xml:space="preserve"> должна быть ориентирована на решение профессиональных задач и отражать уровень его фундаментальной подготовки.</w:t>
      </w:r>
    </w:p>
    <w:p w:rsidR="002D683C" w:rsidRDefault="002D683C" w:rsidP="00156201">
      <w:pPr>
        <w:spacing w:line="360" w:lineRule="auto"/>
        <w:ind w:firstLine="708"/>
        <w:rPr>
          <w:b/>
          <w:sz w:val="24"/>
          <w:szCs w:val="24"/>
        </w:rPr>
      </w:pPr>
    </w:p>
    <w:p w:rsidR="001773E1" w:rsidRDefault="001773E1" w:rsidP="00156201">
      <w:pPr>
        <w:spacing w:line="360" w:lineRule="auto"/>
        <w:ind w:firstLine="708"/>
        <w:rPr>
          <w:sz w:val="24"/>
          <w:szCs w:val="24"/>
        </w:rPr>
      </w:pPr>
      <w:r w:rsidRPr="00156201">
        <w:rPr>
          <w:b/>
          <w:sz w:val="24"/>
          <w:szCs w:val="24"/>
        </w:rPr>
        <w:t>Основные этапы, определяющие процесс подготовки и защиты ВКР</w:t>
      </w:r>
      <w:r>
        <w:rPr>
          <w:sz w:val="24"/>
          <w:szCs w:val="24"/>
        </w:rPr>
        <w:t xml:space="preserve">: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Выбор студентом темы выпускной квалификационной работы.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Составление предварительного плана работы. Получение задания на выпускную квалификационную работу.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Выбор места прохождения преддипломной практики, заключение договора с организацией и составление задания на практику.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Обработка и обсуждение с руководителем информации, полученной в результате работы с литературой и другими источниками. Работа над составлением первой части пояснительной записки.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Работа над второй частью пояснительной записки, включая заключение.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Согласование результатов с руководителем и устранение замечаний. Оформление </w:t>
      </w:r>
      <w:r w:rsidR="00AE0214">
        <w:rPr>
          <w:sz w:val="24"/>
          <w:szCs w:val="24"/>
        </w:rPr>
        <w:t>магистерской</w:t>
      </w:r>
      <w:r>
        <w:rPr>
          <w:sz w:val="24"/>
          <w:szCs w:val="24"/>
        </w:rPr>
        <w:t xml:space="preserve"> работы, иллюстрационного материала и представление их на выпускающую кафедру. </w:t>
      </w:r>
    </w:p>
    <w:p w:rsidR="001773E1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Доработка и редактирование ВКР. </w:t>
      </w:r>
    </w:p>
    <w:p w:rsidR="00860639" w:rsidRDefault="001773E1" w:rsidP="0015620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 Представление окончательного варианта ВКР на проверку в системе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</w:t>
      </w:r>
      <w:r w:rsidR="00860639">
        <w:rPr>
          <w:sz w:val="24"/>
          <w:szCs w:val="24"/>
        </w:rPr>
        <w:t>.</w:t>
      </w:r>
    </w:p>
    <w:p w:rsidR="001773E1" w:rsidRPr="00003C29" w:rsidRDefault="00860639" w:rsidP="00156201">
      <w:pPr>
        <w:spacing w:line="360" w:lineRule="auto"/>
        <w:ind w:firstLine="709"/>
        <w:rPr>
          <w:sz w:val="24"/>
          <w:szCs w:val="24"/>
        </w:rPr>
      </w:pPr>
      <w:r w:rsidRPr="00003C29">
        <w:rPr>
          <w:sz w:val="24"/>
          <w:szCs w:val="24"/>
        </w:rPr>
        <w:t>9. Получение рецензии на ВКР, отзыва руководителя и допуска к защите ВКР.</w:t>
      </w:r>
    </w:p>
    <w:p w:rsidR="001773E1" w:rsidRDefault="00860639" w:rsidP="00156201">
      <w:pPr>
        <w:spacing w:line="360" w:lineRule="auto"/>
        <w:ind w:firstLine="709"/>
        <w:rPr>
          <w:sz w:val="24"/>
          <w:szCs w:val="24"/>
        </w:rPr>
      </w:pPr>
      <w:r w:rsidRPr="00003C29">
        <w:rPr>
          <w:sz w:val="24"/>
          <w:szCs w:val="24"/>
        </w:rPr>
        <w:t>10.</w:t>
      </w:r>
      <w:r w:rsidR="001773E1" w:rsidRPr="00003C29">
        <w:rPr>
          <w:sz w:val="24"/>
          <w:szCs w:val="24"/>
        </w:rPr>
        <w:t xml:space="preserve"> Подготовка презентации </w:t>
      </w:r>
      <w:r w:rsidRPr="00003C29">
        <w:rPr>
          <w:sz w:val="24"/>
          <w:szCs w:val="24"/>
        </w:rPr>
        <w:t xml:space="preserve">и доклада </w:t>
      </w:r>
      <w:r w:rsidR="001773E1" w:rsidRPr="00003C29">
        <w:rPr>
          <w:sz w:val="24"/>
          <w:szCs w:val="24"/>
        </w:rPr>
        <w:t xml:space="preserve">к защите ВКР. </w:t>
      </w:r>
      <w:r w:rsidRPr="00003C29">
        <w:rPr>
          <w:sz w:val="24"/>
          <w:szCs w:val="24"/>
        </w:rPr>
        <w:t>Пред</w:t>
      </w:r>
      <w:r w:rsidR="001F731F">
        <w:rPr>
          <w:sz w:val="24"/>
          <w:szCs w:val="24"/>
        </w:rPr>
        <w:t xml:space="preserve">варительная </w:t>
      </w:r>
      <w:r w:rsidRPr="00003C29">
        <w:rPr>
          <w:sz w:val="24"/>
          <w:szCs w:val="24"/>
        </w:rPr>
        <w:t>защита ВКР.</w:t>
      </w:r>
    </w:p>
    <w:p w:rsidR="001773E1" w:rsidRDefault="00860639" w:rsidP="00156201">
      <w:pPr>
        <w:spacing w:line="36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1773E1">
        <w:rPr>
          <w:sz w:val="24"/>
          <w:szCs w:val="24"/>
        </w:rPr>
        <w:t>. Защита ВКР. Порядок проведения защиты ВКР определяется «Положени</w:t>
      </w:r>
      <w:r>
        <w:rPr>
          <w:sz w:val="24"/>
          <w:szCs w:val="24"/>
        </w:rPr>
        <w:t>ем</w:t>
      </w:r>
      <w:r w:rsidR="001773E1">
        <w:rPr>
          <w:sz w:val="24"/>
          <w:szCs w:val="24"/>
        </w:rPr>
        <w:t xml:space="preserve"> о выпускной квалификационной работе в федеральном государственном бюджетном образовательном учреждении высшего образования «Национальный иссле</w:t>
      </w:r>
      <w:r w:rsidR="00600E90">
        <w:rPr>
          <w:sz w:val="24"/>
          <w:szCs w:val="24"/>
        </w:rPr>
        <w:t>довательский университет «МЭИ»</w:t>
      </w:r>
      <w:r w:rsidR="001773E1">
        <w:rPr>
          <w:sz w:val="24"/>
          <w:szCs w:val="24"/>
        </w:rPr>
        <w:t>.</w:t>
      </w:r>
    </w:p>
    <w:p w:rsidR="00600E90" w:rsidRDefault="00600E90" w:rsidP="00D572BC">
      <w:pPr>
        <w:pStyle w:val="6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szCs w:val="24"/>
        </w:rPr>
      </w:pPr>
    </w:p>
    <w:p w:rsidR="001773E1" w:rsidRDefault="001773E1" w:rsidP="00860639">
      <w:pPr>
        <w:pStyle w:val="6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szCs w:val="24"/>
        </w:rPr>
      </w:pPr>
      <w:r>
        <w:rPr>
          <w:szCs w:val="24"/>
        </w:rPr>
        <w:t>Критерии выставления оценки</w:t>
      </w:r>
      <w:r w:rsidR="00860639">
        <w:rPr>
          <w:szCs w:val="24"/>
        </w:rPr>
        <w:t xml:space="preserve"> на защите ВКР</w:t>
      </w:r>
    </w:p>
    <w:p w:rsidR="001773E1" w:rsidRDefault="001773E1" w:rsidP="00600E90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«отлично»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оформление выпускной квалификационной работы на высоком профессиональном уровне;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систематизированные, глубокие и полные знания по всем вопросам;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точное использование научной терминологии систематически грамотное и логически правильное изложение ответа на вопросы;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выраженная способность самостоятельно и творчески решать сложные проблемы и нестандартные ситуации;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 культуры исполнения заданий;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 </w:t>
      </w:r>
    </w:p>
    <w:p w:rsidR="001773E1" w:rsidRDefault="001773E1" w:rsidP="00600E90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«хорошо»</w:t>
      </w:r>
      <w:r>
        <w:rPr>
          <w:sz w:val="24"/>
          <w:szCs w:val="24"/>
        </w:rPr>
        <w:t xml:space="preserve">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качественное оформление выпускной квалификационной работы;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умение ориентироваться в теоретических и практических вопросах профессиональной деятельности;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использование научной терминологии, лингвистически и логически правильное изложение ответа на вопросы, умение делать обоснованные выводы;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 </w:t>
      </w:r>
    </w:p>
    <w:p w:rsidR="001773E1" w:rsidRDefault="001773E1" w:rsidP="00600E90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«удовлетворительно»:</w:t>
      </w:r>
      <w:r>
        <w:rPr>
          <w:sz w:val="24"/>
          <w:szCs w:val="24"/>
        </w:rPr>
        <w:t xml:space="preserve">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достаточный уровень оформления ВКР;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умение ориентироваться в теоретических и практических вопросах профессиональной деятельности;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использование научной терминологии, стилистическое и логическое изложение ответа на вопросы, умение делать выводы без существенных ошибок;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достаточный минимальный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 </w:t>
      </w:r>
    </w:p>
    <w:p w:rsidR="001773E1" w:rsidRDefault="001773E1" w:rsidP="00600E90">
      <w:pPr>
        <w:pStyle w:val="a4"/>
        <w:spacing w:line="360" w:lineRule="auto"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«неудовлетворительно»:</w:t>
      </w:r>
      <w:r>
        <w:rPr>
          <w:sz w:val="24"/>
          <w:szCs w:val="24"/>
        </w:rPr>
        <w:t xml:space="preserve">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отсутствие ВКР или существенной ее части;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отказ от ответов на вопросы;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неумение использовать научную терминологию;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наличие грубых ошибок; </w:t>
      </w:r>
    </w:p>
    <w:p w:rsidR="001773E1" w:rsidRDefault="001773E1" w:rsidP="00860639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низкий уровень культуры исполнения заданий; </w:t>
      </w:r>
    </w:p>
    <w:p w:rsidR="00755D55" w:rsidRPr="00860639" w:rsidRDefault="001773E1" w:rsidP="00860639">
      <w:pPr>
        <w:pStyle w:val="a4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низкий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заявленных компетенций.</w:t>
      </w:r>
    </w:p>
    <w:sectPr w:rsidR="00755D55" w:rsidRPr="00860639" w:rsidSect="001626C6">
      <w:footerReference w:type="default" r:id="rId8"/>
      <w:pgSz w:w="11906" w:h="16838"/>
      <w:pgMar w:top="709" w:right="99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D3" w:rsidRDefault="008860D3" w:rsidP="002D683C">
      <w:pPr>
        <w:spacing w:line="240" w:lineRule="auto"/>
      </w:pPr>
      <w:r>
        <w:separator/>
      </w:r>
    </w:p>
  </w:endnote>
  <w:endnote w:type="continuationSeparator" w:id="0">
    <w:p w:rsidR="008860D3" w:rsidRDefault="008860D3" w:rsidP="002D6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113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683C" w:rsidRPr="002D683C" w:rsidRDefault="002D683C">
        <w:pPr>
          <w:pStyle w:val="af5"/>
          <w:jc w:val="center"/>
          <w:rPr>
            <w:sz w:val="24"/>
            <w:szCs w:val="24"/>
          </w:rPr>
        </w:pPr>
        <w:r w:rsidRPr="002D683C">
          <w:rPr>
            <w:sz w:val="24"/>
            <w:szCs w:val="24"/>
          </w:rPr>
          <w:fldChar w:fldCharType="begin"/>
        </w:r>
        <w:r w:rsidRPr="002D683C">
          <w:rPr>
            <w:sz w:val="24"/>
            <w:szCs w:val="24"/>
          </w:rPr>
          <w:instrText>PAGE   \* MERGEFORMAT</w:instrText>
        </w:r>
        <w:r w:rsidRPr="002D683C">
          <w:rPr>
            <w:sz w:val="24"/>
            <w:szCs w:val="24"/>
          </w:rPr>
          <w:fldChar w:fldCharType="separate"/>
        </w:r>
        <w:r w:rsidR="004405C8">
          <w:rPr>
            <w:noProof/>
            <w:sz w:val="24"/>
            <w:szCs w:val="24"/>
          </w:rPr>
          <w:t>3</w:t>
        </w:r>
        <w:r w:rsidRPr="002D683C">
          <w:rPr>
            <w:sz w:val="24"/>
            <w:szCs w:val="24"/>
          </w:rPr>
          <w:fldChar w:fldCharType="end"/>
        </w:r>
      </w:p>
    </w:sdtContent>
  </w:sdt>
  <w:p w:rsidR="002D683C" w:rsidRDefault="002D683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D3" w:rsidRDefault="008860D3" w:rsidP="002D683C">
      <w:pPr>
        <w:spacing w:line="240" w:lineRule="auto"/>
      </w:pPr>
      <w:r>
        <w:separator/>
      </w:r>
    </w:p>
  </w:footnote>
  <w:footnote w:type="continuationSeparator" w:id="0">
    <w:p w:rsidR="008860D3" w:rsidRDefault="008860D3" w:rsidP="002D68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224938"/>
    <w:multiLevelType w:val="hybridMultilevel"/>
    <w:tmpl w:val="379CE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3C29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038B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0204"/>
    <w:rsid w:val="000F636A"/>
    <w:rsid w:val="00105B36"/>
    <w:rsid w:val="001165F4"/>
    <w:rsid w:val="00121886"/>
    <w:rsid w:val="00124897"/>
    <w:rsid w:val="00127407"/>
    <w:rsid w:val="001335A1"/>
    <w:rsid w:val="00137088"/>
    <w:rsid w:val="00145F55"/>
    <w:rsid w:val="00156201"/>
    <w:rsid w:val="0016085C"/>
    <w:rsid w:val="001626C6"/>
    <w:rsid w:val="00162A94"/>
    <w:rsid w:val="00174220"/>
    <w:rsid w:val="00176942"/>
    <w:rsid w:val="001773E1"/>
    <w:rsid w:val="0017794B"/>
    <w:rsid w:val="001A5EDE"/>
    <w:rsid w:val="001B482E"/>
    <w:rsid w:val="001C372B"/>
    <w:rsid w:val="001C3BBC"/>
    <w:rsid w:val="001E24A5"/>
    <w:rsid w:val="001F2DF6"/>
    <w:rsid w:val="001F61EF"/>
    <w:rsid w:val="001F731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D683C"/>
    <w:rsid w:val="002E25BD"/>
    <w:rsid w:val="002E5458"/>
    <w:rsid w:val="002F1107"/>
    <w:rsid w:val="002F7B2C"/>
    <w:rsid w:val="0031114F"/>
    <w:rsid w:val="00316E65"/>
    <w:rsid w:val="00322852"/>
    <w:rsid w:val="003241CD"/>
    <w:rsid w:val="003274A7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405C8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00E90"/>
    <w:rsid w:val="006228CE"/>
    <w:rsid w:val="0062350D"/>
    <w:rsid w:val="00643F69"/>
    <w:rsid w:val="006450E1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24"/>
    <w:rsid w:val="006B1A63"/>
    <w:rsid w:val="006D07A5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3C7B"/>
    <w:rsid w:val="007A540F"/>
    <w:rsid w:val="007B02D1"/>
    <w:rsid w:val="007B5C48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0639"/>
    <w:rsid w:val="00861312"/>
    <w:rsid w:val="008618CB"/>
    <w:rsid w:val="008706ED"/>
    <w:rsid w:val="008711C0"/>
    <w:rsid w:val="0087125A"/>
    <w:rsid w:val="00871C75"/>
    <w:rsid w:val="008860D3"/>
    <w:rsid w:val="00886571"/>
    <w:rsid w:val="00897AF6"/>
    <w:rsid w:val="008A4BC3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3730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9F639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830F0"/>
    <w:rsid w:val="00AA1A8D"/>
    <w:rsid w:val="00AA645E"/>
    <w:rsid w:val="00AB2C05"/>
    <w:rsid w:val="00AB4A43"/>
    <w:rsid w:val="00AC79BC"/>
    <w:rsid w:val="00AD55AC"/>
    <w:rsid w:val="00AD6EF1"/>
    <w:rsid w:val="00AD7B8E"/>
    <w:rsid w:val="00AD7E6D"/>
    <w:rsid w:val="00AE0214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01AA"/>
    <w:rsid w:val="00B850F0"/>
    <w:rsid w:val="00B91CE4"/>
    <w:rsid w:val="00B92070"/>
    <w:rsid w:val="00BA2575"/>
    <w:rsid w:val="00BA5F06"/>
    <w:rsid w:val="00BA6047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1E09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3B52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572BC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213B"/>
    <w:rsid w:val="00E15E25"/>
    <w:rsid w:val="00E31011"/>
    <w:rsid w:val="00E32AF9"/>
    <w:rsid w:val="00E41532"/>
    <w:rsid w:val="00E41BFA"/>
    <w:rsid w:val="00E42700"/>
    <w:rsid w:val="00E7202D"/>
    <w:rsid w:val="00E765FE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1626C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6"/>
    <w:rsid w:val="001773E1"/>
    <w:pPr>
      <w:numPr>
        <w:numId w:val="10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styleId="af3">
    <w:name w:val="header"/>
    <w:basedOn w:val="a0"/>
    <w:link w:val="af4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D683C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D683C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1626C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6"/>
    <w:rsid w:val="001773E1"/>
    <w:pPr>
      <w:numPr>
        <w:numId w:val="10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styleId="af3">
    <w:name w:val="header"/>
    <w:basedOn w:val="a0"/>
    <w:link w:val="af4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D683C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2D683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D683C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радиотехники и электроники ИРЭ</institute>
    <profile xmlns="9fcb41ef-c49b-4112-a10d-653860e908af">Радиоэлектроника в биотехнических и медицинских аппаратах и системах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0C6B0104-E50E-403C-81A0-CC7301E75B7B}"/>
</file>

<file path=customXml/itemProps2.xml><?xml version="1.0" encoding="utf-8"?>
<ds:datastoreItem xmlns:ds="http://schemas.openxmlformats.org/officeDocument/2006/customXml" ds:itemID="{6E14F5A9-3F35-4157-91EF-18F16ADE777A}"/>
</file>

<file path=customXml/itemProps3.xml><?xml version="1.0" encoding="utf-8"?>
<ds:datastoreItem xmlns:ds="http://schemas.openxmlformats.org/officeDocument/2006/customXml" ds:itemID="{DF7DD44D-8DDF-48F1-95DF-5BBF99BE2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5698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Galka</cp:lastModifiedBy>
  <cp:revision>16</cp:revision>
  <cp:lastPrinted>2017-07-13T09:51:00Z</cp:lastPrinted>
  <dcterms:created xsi:type="dcterms:W3CDTF">2019-05-01T10:12:00Z</dcterms:created>
  <dcterms:modified xsi:type="dcterms:W3CDTF">2019-05-02T14:09:00Z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